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Look w:firstColumn="1" w:firstRow="1" w:lastColumn="0" w:lastRow="0" w:noHBand="0" w:noVBand="1" w:val="04A0"/>
        <w:tblW w:w="10466" w:type="dxa"/>
        <w:tblLayout w:type="fixed"/>
      </w:tblPr>
      <w:tblGrid>
        <w:gridCol w:w="10466"/>
      </w:tblGrid>
      <w:tr>
        <w:tc>
          <w:tcPr>
            <w:shd w:val="clear" w:color="auto" w:fill="0F1F3D"/>
            <w:tcBorders>
              <w:top w:val="single" w:sz="6" w:color="0F1F3D" w:space="0"/>
              <w:left w:val="single" w:sz="6" w:color="0F1F3D" w:space="0"/>
              <w:bottom w:val="single" w:sz="6" w:color="0F1F3D" w:space="0"/>
              <w:right w:val="single" w:sz="6" w:color="0F1F3D" w:space="0"/>
            </w:tcBorders>
            <w:tcMar>
              <w:top w:w="130" w:type="dxa"/>
              <w:bottom w:w="110" w:type="dxa"/>
              <w:left w:w="200" w:type="dxa"/>
              <w:right w:w="200" w:type="dxa"/>
            </w:tcMar>
            <w:tcW w:w="10466" w:type="dxa"/>
          </w:tcPr>
          <w:p>
            <w:pPr>
              <w:spacing w:after="0" w:before="0"/>
              <w:jc w:val="center"/>
            </w:pPr>
            <w:r>
              <w:rPr>
                <w:rFonts w:ascii="Arial" w:hAnsi="Arial"/>
                <w:b/>
                <w:i w:val="0"/>
                <w:color w:val="FFFFFF"/>
                <w:sz w:val="26"/>
              </w:rPr>
              <w:t>PERMIT TO WORK  —  HOT WORK</w:t>
            </w:r>
          </w:p>
          <w:p>
            <w:pPr>
              <w:spacing w:after="0" w:before="0"/>
              <w:jc w:val="center"/>
            </w:pPr>
            <w:r>
              <w:rPr>
                <w:rFonts w:ascii="Arial" w:hAnsi="Arial"/>
                <w:b w:val="0"/>
                <w:i w:val="0"/>
                <w:color w:val="8AB4D8"/>
                <w:sz w:val="17"/>
              </w:rPr>
              <w:t>Welding · Cutting · Grinding</w:t>
            </w:r>
          </w:p>
        </w:tc>
      </w:tr>
    </w:tbl>
    <w:p>
      <w:pPr>
        <w:spacing w:after="60" w:before="0"/>
      </w:pPr>
    </w:p>
    <w:tbl>
      <w:tblPr>
        <w:tblStyle w:val="TableGrid"/>
        <w:tblLook w:firstColumn="1" w:firstRow="1" w:lastColumn="0" w:lastRow="0" w:noHBand="0" w:noVBand="1" w:val="04A0"/>
        <w:tblW w:w="10466" w:type="dxa"/>
        <w:tblLayout w:type="fixed"/>
      </w:tblPr>
      <w:tblGrid>
        <w:gridCol w:w="2400"/>
        <w:gridCol w:w="2400"/>
        <w:gridCol w:w="3166"/>
        <w:gridCol w:w="2500"/>
      </w:tblGrid>
      <w:tr>
        <w:trPr>
          <w:trHeight w:val="480" w:hRule="atLeast"/>
        </w:trPr>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400" w:type="dxa"/>
          </w:tcPr>
          <w:p>
            <w:pPr>
              <w:spacing w:after="0" w:before="0"/>
              <w:jc w:val="left"/>
            </w:pPr>
            <w:r>
              <w:rPr>
                <w:rFonts w:ascii="Arial" w:hAnsi="Arial"/>
                <w:b/>
                <w:i w:val="0"/>
                <w:sz w:val="17"/>
              </w:rPr>
              <w:t>Valid From:</w:t>
            </w:r>
          </w:p>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400" w:type="dxa"/>
          </w:tcPr>
          <w:p>
            <w:pPr>
              <w:spacing w:after="0" w:before="0"/>
              <w:jc w:val="left"/>
            </w:pPr>
            <w:r>
              <w:rPr>
                <w:rFonts w:ascii="Arial" w:hAnsi="Arial"/>
                <w:b/>
                <w:i w:val="0"/>
                <w:sz w:val="17"/>
              </w:rPr>
              <w:t>Valid Until:</w:t>
            </w:r>
          </w:p>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3166" w:type="dxa"/>
          </w:tcPr>
          <w:p>
            <w:pPr>
              <w:spacing w:after="0" w:before="0"/>
              <w:jc w:val="left"/>
            </w:pPr>
            <w:r>
              <w:rPr>
                <w:rFonts w:ascii="Arial" w:hAnsi="Arial"/>
                <w:b/>
                <w:i w:val="0"/>
                <w:sz w:val="17"/>
              </w:rPr>
              <w:t>Created By:</w:t>
            </w:r>
          </w:p>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500" w:type="dxa"/>
          </w:tcPr>
          <w:p>
            <w:pPr>
              <w:spacing w:after="0" w:before="0"/>
              <w:jc w:val="left"/>
            </w:pPr>
            <w:r>
              <w:rPr>
                <w:rFonts w:ascii="Arial" w:hAnsi="Arial"/>
                <w:b/>
                <w:i w:val="0"/>
                <w:sz w:val="17"/>
              </w:rPr>
              <w:t>Permit #:</w:t>
            </w:r>
          </w:p>
          <w:p/>
        </w:tc>
      </w:tr>
    </w:tbl>
    <w:p>
      <w:pPr>
        <w:spacing w:after="60" w:before="0"/>
      </w:pPr>
    </w:p>
    <w:tbl>
      <w:tblPr>
        <w:tblStyle w:val="TableGrid"/>
        <w:tblLook w:firstColumn="1" w:firstRow="1" w:lastColumn="0" w:lastRow="0" w:noHBand="0" w:noVBand="1" w:val="04A0"/>
        <w:tblW w:w="10466" w:type="dxa"/>
        <w:tblLayout w:type="fixed"/>
      </w:tblPr>
      <w:tblGrid>
        <w:gridCol w:w="2617"/>
        <w:gridCol w:w="2616"/>
        <w:gridCol w:w="2617"/>
        <w:gridCol w:w="2616"/>
      </w:tblGrid>
      <w:tr>
        <w:tc>
          <w:tcPr>
            <w:tcW w:type="dxa" w:w="10466"/>
            <w:gridSpan w:val="4"/>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High-Risk Task(s) Covered by this Permit — Check All That Apply</w:t>
            </w:r>
          </w:p>
        </w:tc>
      </w:tr>
      <w:tr>
        <w:trPr>
          <w:trHeight w:val="24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7" w:type="dxa"/>
          </w:tcPr>
          <w:p>
            <w:pPr>
              <w:spacing w:after="0" w:before="0"/>
              <w:jc w:val="left"/>
            </w:pPr>
            <w:r>
              <w:rPr>
                <w:rFonts w:ascii="Arial" w:hAnsi="Arial"/>
                <w:b w:val="0"/>
                <w:i w:val="0"/>
                <w:sz w:val="17"/>
              </w:rPr>
              <w:t>☐ Hot Work</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6" w:type="dxa"/>
          </w:tcPr>
          <w:p>
            <w:pPr>
              <w:spacing w:after="0" w:before="0"/>
              <w:jc w:val="left"/>
            </w:pPr>
            <w:r>
              <w:rPr>
                <w:rFonts w:ascii="Arial" w:hAnsi="Arial"/>
                <w:b w:val="0"/>
                <w:i w:val="0"/>
                <w:sz w:val="17"/>
              </w:rPr>
              <w:t>☐ Work at Height</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7" w:type="dxa"/>
          </w:tcPr>
          <w:p>
            <w:pPr>
              <w:spacing w:after="0" w:before="0"/>
              <w:jc w:val="left"/>
            </w:pPr>
            <w:r>
              <w:rPr>
                <w:rFonts w:ascii="Arial" w:hAnsi="Arial"/>
                <w:b w:val="0"/>
                <w:i w:val="0"/>
                <w:sz w:val="17"/>
              </w:rPr>
              <w:t>☐ Plant Isolation</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6" w:type="dxa"/>
          </w:tcPr>
          <w:p>
            <w:pPr>
              <w:spacing w:after="0" w:before="0"/>
              <w:jc w:val="left"/>
            </w:pPr>
            <w:r>
              <w:rPr>
                <w:rFonts w:ascii="Arial" w:hAnsi="Arial"/>
                <w:b w:val="0"/>
                <w:i w:val="0"/>
                <w:sz w:val="17"/>
              </w:rPr>
              <w:t>☐ Other (specify):</w:t>
            </w:r>
          </w:p>
        </w:tc>
      </w:tr>
      <w:tr>
        <w:trPr>
          <w:trHeight w:val="24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7" w:type="dxa"/>
          </w:tcPr>
          <w:p>
            <w:pPr>
              <w:spacing w:after="0" w:before="0"/>
              <w:jc w:val="left"/>
            </w:pPr>
            <w:r>
              <w:rPr>
                <w:rFonts w:ascii="Arial" w:hAnsi="Arial"/>
                <w:b w:val="0"/>
                <w:i w:val="0"/>
                <w:sz w:val="17"/>
              </w:rPr>
              <w:t>☐ Confined Space</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6" w:type="dxa"/>
          </w:tcPr>
          <w:p>
            <w:pPr>
              <w:spacing w:after="0" w:before="0"/>
              <w:jc w:val="left"/>
            </w:pPr>
            <w:r>
              <w:rPr>
                <w:rFonts w:ascii="Arial" w:hAnsi="Arial"/>
                <w:b w:val="0"/>
                <w:i w:val="0"/>
                <w:sz w:val="17"/>
              </w:rPr>
              <w:t>☐ Live Electricity</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7" w:type="dxa"/>
          </w:tcPr>
          <w:p>
            <w:pPr>
              <w:spacing w:after="0" w:before="0"/>
              <w:jc w:val="left"/>
            </w:pPr>
            <w:r>
              <w:rPr>
                <w:rFonts w:ascii="Arial" w:hAnsi="Arial"/>
                <w:b w:val="0"/>
                <w:i w:val="0"/>
                <w:sz w:val="17"/>
              </w:rPr>
              <w:t>☐ Excavation</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616" w:type="dxa"/>
          </w:tcPr>
          <w:p/>
        </w:tc>
      </w:tr>
    </w:tbl>
    <w:p>
      <w:pPr>
        <w:spacing w:after="60" w:before="0"/>
      </w:pPr>
    </w:p>
    <w:tbl>
      <w:tblPr>
        <w:tblStyle w:val="TableGrid"/>
        <w:tblLook w:firstColumn="1" w:firstRow="1" w:lastColumn="0" w:lastRow="0" w:noHBand="0" w:noVBand="1" w:val="04A0"/>
        <w:tblW w:w="10466" w:type="dxa"/>
        <w:tblLayout w:type="fixed"/>
      </w:tblPr>
      <w:tblGrid>
        <w:gridCol w:w="2600"/>
        <w:gridCol w:w="7866"/>
      </w:tblGrid>
      <w:tr>
        <w:tc>
          <w:tcPr>
            <w:tcW w:type="dxa" w:w="10466"/>
            <w:gridSpan w:val="2"/>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General Information</w:t>
            </w: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Project Name:</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Client:</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Contractor / Department:</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Supervisor-in-Charge:</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r>
        <w:trPr>
          <w:trHeight w:val="50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Description of Work:</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pPr>
              <w:spacing w:after="0" w:before="0"/>
              <w:jc w:val="left"/>
            </w:pPr>
            <w:r>
              <w:rPr>
                <w:rFonts w:ascii="Arial" w:hAnsi="Arial"/>
                <w:b w:val="0"/>
                <w:i w:val="0"/>
                <w:sz w:val="17"/>
              </w:rPr>
              <w:t>Hot work activities: welding, cutting, and/or grinding. Combustibles cleared within 3 metres. Fire watch for duration + 60 min post-completion.</w:t>
            </w: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Applicable Standards:</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pPr>
              <w:spacing w:after="0" w:before="0"/>
              <w:jc w:val="left"/>
            </w:pPr>
            <w:r>
              <w:rPr>
                <w:rFonts w:ascii="Arial" w:hAnsi="Arial"/>
                <w:b w:val="0"/>
                <w:i w:val="0"/>
                <w:sz w:val="17"/>
              </w:rPr>
              <w:t>DSEAR 2002; Regulatory Reform (Fire Safety) Order 2005; BS 6266:2011</w:t>
            </w:r>
          </w:p>
        </w:tc>
      </w:tr>
    </w:tbl>
    <w:p>
      <w:pPr>
        <w:spacing w:after="60" w:before="0"/>
      </w:pPr>
    </w:p>
    <w:tbl>
      <w:tblPr>
        <w:tblStyle w:val="TableGrid"/>
        <w:tblLook w:firstColumn="1" w:firstRow="1" w:lastColumn="0" w:lastRow="0" w:noHBand="0" w:noVBand="1" w:val="04A0"/>
        <w:tblW w:w="10466" w:type="dxa"/>
        <w:tblLayout w:type="fixed"/>
      </w:tblPr>
      <w:tblGrid>
        <w:gridCol w:w="2600"/>
        <w:gridCol w:w="7866"/>
      </w:tblGrid>
      <w:tr>
        <w:tc>
          <w:tcPr>
            <w:tcW w:type="dxa" w:w="10466"/>
            <w:gridSpan w:val="2"/>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Pre-Job Conditions &amp; Requirements</w:t>
            </w:r>
          </w:p>
        </w:tc>
      </w:tr>
      <w:tr>
        <w:trPr>
          <w:trHeight w:val="44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Equipment / Tools Used:</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pPr>
              <w:spacing w:after="0" w:before="0"/>
              <w:jc w:val="left"/>
            </w:pPr>
            <w:r>
              <w:rPr>
                <w:rFonts w:ascii="Arial" w:hAnsi="Arial"/>
                <w:b w:val="0"/>
                <w:i w:val="0"/>
                <w:sz w:val="17"/>
              </w:rPr>
              <w:t>Welding machine / oxy-acetylene torch, angle grinder, flashback arrestors, fire-resistant blankets, dry powder &amp; CO₂ extinguisher, gas detector (LEL/O₂), welding helmet (ADF), FFP3 respirators, leather gauntlets</w:t>
            </w:r>
          </w:p>
        </w:tc>
      </w:tr>
      <w:tr>
        <w:trPr>
          <w:trHeight w:val="38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PPE Required:</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pPr>
              <w:spacing w:after="0" w:before="0"/>
              <w:jc w:val="left"/>
            </w:pPr>
            <w:r>
              <w:rPr>
                <w:rFonts w:ascii="Arial" w:hAnsi="Arial"/>
                <w:b w:val="0"/>
                <w:i w:val="0"/>
                <w:sz w:val="17"/>
              </w:rPr>
              <w:t>Welding helmet with ADF; FFP3 respirator; chrome leather gauntlet gloves; flame-resistant overalls; welding apron; steel toe-cap boots</w:t>
            </w: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Additional Permits Required:</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pPr>
              <w:spacing w:after="0" w:before="0"/>
              <w:jc w:val="left"/>
            </w:pPr>
            <w:r>
              <w:rPr>
                <w:rFonts w:ascii="Arial" w:hAnsi="Arial"/>
                <w:b w:val="0"/>
                <w:i w:val="0"/>
                <w:sz w:val="17"/>
              </w:rPr>
              <w:t>COSHH Assessment for Welding Fume; Fire Watch Authorization</w:t>
            </w:r>
          </w:p>
        </w:tc>
      </w:tr>
    </w:tbl>
    <w:p>
      <w:pPr>
        <w:spacing w:after="60" w:before="0"/>
      </w:pPr>
    </w:p>
    <w:tbl>
      <w:tblPr>
        <w:tblStyle w:val="TableGrid"/>
        <w:tblLook w:firstColumn="1" w:firstRow="1" w:lastColumn="0" w:lastRow="0" w:noHBand="0" w:noVBand="1" w:val="04A0"/>
        <w:tblW w:w="10466" w:type="dxa"/>
        <w:tblLayout w:type="fixed"/>
      </w:tblPr>
      <w:tblGrid>
        <w:gridCol w:w="5233"/>
        <w:gridCol w:w="5233"/>
      </w:tblGrid>
      <w:tr>
        <w:tc>
          <w:tcPr>
            <w:tcW w:type="dxa" w:w="10466"/>
            <w:gridSpan w:val="2"/>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Identified Hazards</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Fire / ignition of nearby combustible materials</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Explosion from flammable gases or vapours</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Burns from hot surfaces, sparks, and spatter</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Inhalation of welding fumes and toxic gases</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Eye injury from UV radiation / arc flash</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Uncontrolled heat spread causing structural damage</w:t>
            </w:r>
          </w:p>
        </w:tc>
      </w:tr>
    </w:tbl>
    <w:p>
      <w:pPr>
        <w:spacing w:after="60" w:before="0"/>
      </w:pPr>
    </w:p>
    <w:tbl>
      <w:tblPr>
        <w:tblStyle w:val="TableGrid"/>
        <w:tblLook w:firstColumn="1" w:firstRow="1" w:lastColumn="0" w:lastRow="0" w:noHBand="0" w:noVBand="1" w:val="04A0"/>
        <w:tblW w:w="10466" w:type="dxa"/>
        <w:tblLayout w:type="fixed"/>
      </w:tblPr>
      <w:tblGrid>
        <w:gridCol w:w="5233"/>
        <w:gridCol w:w="5233"/>
      </w:tblGrid>
      <w:tr>
        <w:tc>
          <w:tcPr>
            <w:tcW w:type="dxa" w:w="10466"/>
            <w:gridSpan w:val="2"/>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Safety Controls &amp; Precautions</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Permit issued and authorised before work commences</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Combustibles removed or shielded within 3-metre radius</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Fire extinguisher positioned and confirmed serviceable</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Continuous gas monitoring — audible LEL/O₂ alarm active</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Local exhaust ventilation (LEV) in use where required</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Fire watch in place for duration + 60 min post-completion</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All workers briefed on hazards and emergency procedures</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tc>
      </w:tr>
    </w:tbl>
    <w:p>
      <w:pPr>
        <w:spacing w:after="60" w:before="0"/>
      </w:pPr>
    </w:p>
    <w:tbl>
      <w:tblPr>
        <w:tblStyle w:val="TableGrid"/>
        <w:tblLook w:firstColumn="1" w:firstRow="1" w:lastColumn="0" w:lastRow="0" w:noHBand="0" w:noVBand="1" w:val="04A0"/>
        <w:tblW w:w="10466" w:type="dxa"/>
        <w:tblLayout w:type="fixed"/>
      </w:tblPr>
      <w:tblGrid>
        <w:gridCol w:w="2600"/>
        <w:gridCol w:w="7866"/>
      </w:tblGrid>
      <w:tr>
        <w:tc>
          <w:tcPr>
            <w:tcW w:type="dxa" w:w="10466"/>
            <w:gridSpan w:val="2"/>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Emergency Procedure</w:t>
            </w:r>
          </w:p>
        </w:tc>
      </w:tr>
      <w:tr>
        <w:trPr>
          <w:trHeight w:val="42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In the event of fire:</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pPr>
              <w:spacing w:after="0" w:before="0"/>
              <w:jc w:val="left"/>
            </w:pPr>
            <w:r>
              <w:rPr>
                <w:rFonts w:ascii="Arial" w:hAnsi="Arial"/>
                <w:b w:val="0"/>
                <w:i w:val="0"/>
                <w:sz w:val="17"/>
              </w:rPr>
              <w:t>Raise the alarm immediately. Evacuate the area and call 999. Do not attempt to fight fire unless trained and safe to do so. Assemble at the designated muster point and notify the permit authoriser.</w:t>
            </w:r>
          </w:p>
        </w:tc>
      </w:tr>
    </w:tbl>
    <w:p>
      <w:pPr>
        <w:spacing w:after="60" w:before="0"/>
      </w:pPr>
    </w:p>
    <w:tbl>
      <w:tblPr>
        <w:tblStyle w:val="TableGrid"/>
        <w:tblLook w:firstColumn="1" w:firstRow="1" w:lastColumn="0" w:lastRow="0" w:noHBand="0" w:noVBand="1" w:val="04A0"/>
        <w:tblW w:w="10466" w:type="dxa"/>
        <w:tblLayout w:type="fixed"/>
      </w:tblPr>
      <w:tblGrid>
        <w:gridCol w:w="5233"/>
        <w:gridCol w:w="5233"/>
      </w:tblGrid>
      <w:tr>
        <w:tc>
          <w:tcPr>
            <w:tcW w:type="dxa" w:w="10466"/>
            <w:gridSpan w:val="2"/>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Pre-Authorisation Checks — Hot Works</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Area cleared of combustibles within 3 metres</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Fire extinguisher present, charged, and accessible</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Fire watch arranged — duration + 60 min post-completion</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Hot work area inspected and approved by supervisor</w:t>
            </w:r>
          </w:p>
        </w:tc>
      </w:tr>
      <w:tr>
        <w:trPr>
          <w:trHeight w:val="255" w:hRule="atLeast"/>
        </w:trPr>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Gas / fuel / ignition sources isolated or removed</w:t>
            </w:r>
          </w:p>
        </w:tc>
        <w:tc>
          <w:tcPr>
            <w:tcBorders>
              <w:top w:val="single" w:sz="6" w:color="BBBBBB" w:space="0"/>
              <w:left w:val="single" w:sz="6" w:color="BBBBBB" w:space="0"/>
              <w:bottom w:val="single" w:sz="6" w:color="BBBBBB" w:space="0"/>
              <w:right w:val="single" w:sz="6" w:color="BBBBBB" w:space="0"/>
            </w:tcBorders>
            <w:tcMar>
              <w:top w:w="36" w:type="dxa"/>
              <w:bottom w:w="36" w:type="dxa"/>
              <w:left w:w="80" w:type="dxa"/>
              <w:right w:w="80" w:type="dxa"/>
            </w:tcMar>
            <w:tcW w:w="5233" w:type="dxa"/>
          </w:tcPr>
          <w:p>
            <w:pPr>
              <w:spacing w:after="0" w:before="0"/>
              <w:jc w:val="left"/>
            </w:pPr>
            <w:r>
              <w:rPr>
                <w:rFonts w:ascii="Arial" w:hAnsi="Arial"/>
                <w:b w:val="0"/>
                <w:i w:val="0"/>
                <w:sz w:val="17"/>
              </w:rPr>
              <w:t>☐  Emergency procedures communicated to all personnel</w:t>
            </w:r>
          </w:p>
        </w:tc>
      </w:tr>
    </w:tbl>
    <w:p>
      <w:pPr>
        <w:spacing w:after="60" w:before="0"/>
      </w:pPr>
    </w:p>
    <w:tbl>
      <w:tblPr>
        <w:tblStyle w:val="TableGrid"/>
        <w:tblLook w:firstColumn="1" w:firstRow="1" w:lastColumn="0" w:lastRow="0" w:noHBand="0" w:noVBand="1" w:val="04A0"/>
        <w:tblW w:w="10466" w:type="dxa"/>
        <w:tblLayout w:type="fixed"/>
      </w:tblPr>
      <w:tblGrid>
        <w:gridCol w:w="1700"/>
        <w:gridCol w:w="2100"/>
        <w:gridCol w:w="2100"/>
        <w:gridCol w:w="3066"/>
        <w:gridCol w:w="1500"/>
      </w:tblGrid>
      <w:tr>
        <w:tc>
          <w:tcPr>
            <w:tcW w:type="dxa" w:w="10466"/>
            <w:gridSpan w:val="5"/>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Permit Request</w:t>
            </w:r>
          </w:p>
        </w:tc>
      </w:tr>
      <w:tr>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700" w:type="dxa"/>
          </w:tcPr>
          <w:p>
            <w:pPr>
              <w:spacing w:after="0" w:before="0"/>
              <w:jc w:val="left"/>
            </w:pP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i w:val="0"/>
                <w:sz w:val="15"/>
              </w:rPr>
              <w:t>Role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i w:val="0"/>
                <w:sz w:val="15"/>
              </w:rPr>
              <w:t>Name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3066" w:type="dxa"/>
          </w:tcPr>
          <w:p>
            <w:pPr>
              <w:spacing w:after="0" w:before="0"/>
              <w:jc w:val="left"/>
            </w:pPr>
            <w:r>
              <w:rPr>
                <w:rFonts w:ascii="Arial" w:hAnsi="Arial"/>
                <w:b/>
                <w:i w:val="0"/>
                <w:sz w:val="15"/>
              </w:rPr>
              <w:t>Signature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pPr>
              <w:spacing w:after="0" w:before="0"/>
              <w:jc w:val="left"/>
            </w:pPr>
            <w:r>
              <w:rPr>
                <w:rFonts w:ascii="Arial" w:hAnsi="Arial"/>
                <w:b/>
                <w:i w:val="0"/>
                <w:sz w:val="15"/>
              </w:rPr>
              <w:t>Date</w:t>
            </w:r>
          </w:p>
        </w:tc>
      </w:tr>
      <w:tr>
        <w:trPr>
          <w:trHeight w:val="40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700" w:type="dxa"/>
          </w:tcPr>
          <w:p>
            <w:pPr>
              <w:spacing w:after="0" w:before="0"/>
              <w:jc w:val="left"/>
            </w:pPr>
            <w:r>
              <w:rPr>
                <w:rFonts w:ascii="Arial" w:hAnsi="Arial"/>
                <w:b w:val="0"/>
                <w:i w:val="0"/>
                <w:sz w:val="17"/>
              </w:rPr>
              <w:t>Requested By:</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30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tc>
      </w:tr>
    </w:tbl>
    <w:p>
      <w:pPr>
        <w:spacing w:after="60" w:before="0"/>
      </w:pPr>
    </w:p>
    <w:tbl>
      <w:tblPr>
        <w:tblStyle w:val="TableGrid"/>
        <w:tblLook w:firstColumn="1" w:firstRow="1" w:lastColumn="0" w:lastRow="0" w:noHBand="0" w:noVBand="1" w:val="04A0"/>
        <w:tblW w:w="10466" w:type="dxa"/>
        <w:tblLayout w:type="fixed"/>
      </w:tblPr>
      <w:tblGrid>
        <w:gridCol w:w="1700"/>
        <w:gridCol w:w="2100"/>
        <w:gridCol w:w="2100"/>
        <w:gridCol w:w="3066"/>
        <w:gridCol w:w="1500"/>
      </w:tblGrid>
      <w:tr>
        <w:tc>
          <w:tcPr>
            <w:tcW w:type="dxa" w:w="10466"/>
            <w:gridSpan w:val="5"/>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Permit Approvals</w:t>
            </w:r>
          </w:p>
        </w:tc>
      </w:tr>
      <w:tr>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700" w:type="dxa"/>
          </w:tcPr>
          <w:p>
            <w:pPr>
              <w:spacing w:after="0" w:before="0"/>
              <w:jc w:val="left"/>
            </w:pP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i w:val="0"/>
                <w:sz w:val="15"/>
              </w:rPr>
              <w:t>Role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i w:val="0"/>
                <w:sz w:val="15"/>
              </w:rPr>
              <w:t>Name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3066" w:type="dxa"/>
          </w:tcPr>
          <w:p>
            <w:pPr>
              <w:spacing w:after="0" w:before="0"/>
              <w:jc w:val="left"/>
            </w:pPr>
            <w:r>
              <w:rPr>
                <w:rFonts w:ascii="Arial" w:hAnsi="Arial"/>
                <w:b/>
                <w:i w:val="0"/>
                <w:sz w:val="15"/>
              </w:rPr>
              <w:t>Signature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pPr>
              <w:spacing w:after="0" w:before="0"/>
              <w:jc w:val="left"/>
            </w:pPr>
            <w:r>
              <w:rPr>
                <w:rFonts w:ascii="Arial" w:hAnsi="Arial"/>
                <w:b/>
                <w:i w:val="0"/>
                <w:sz w:val="15"/>
              </w:rPr>
              <w:t>Date</w:t>
            </w:r>
          </w:p>
        </w:tc>
      </w:tr>
      <w:tr>
        <w:trPr>
          <w:trHeight w:val="34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700" w:type="dxa"/>
          </w:tcPr>
          <w:p>
            <w:pPr>
              <w:spacing w:after="0" w:before="0"/>
              <w:jc w:val="left"/>
            </w:pPr>
            <w:r>
              <w:rPr>
                <w:rFonts w:ascii="Arial" w:hAnsi="Arial"/>
                <w:b w:val="0"/>
                <w:i w:val="0"/>
                <w:sz w:val="17"/>
              </w:rPr>
              <w:t>Approved by:</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val="0"/>
                <w:i w:val="0"/>
                <w:sz w:val="17"/>
              </w:rPr>
              <w:t>Site Safety Manager</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30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tc>
      </w:tr>
      <w:tr>
        <w:trPr>
          <w:trHeight w:val="34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7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val="0"/>
                <w:i w:val="0"/>
                <w:sz w:val="17"/>
              </w:rPr>
              <w:t>Area Supervisor</w:t>
            </w: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30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tc>
      </w:tr>
      <w:tr>
        <w:trPr>
          <w:trHeight w:val="34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7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30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tc>
      </w:tr>
    </w:tbl>
    <w:p>
      <w:pPr>
        <w:spacing w:after="60" w:before="0"/>
      </w:pPr>
    </w:p>
    <w:tbl>
      <w:tblPr>
        <w:tblStyle w:val="TableGrid"/>
        <w:tblLook w:firstColumn="1" w:firstRow="1" w:lastColumn="0" w:lastRow="0" w:noHBand="0" w:noVBand="1" w:val="04A0"/>
        <w:tblW w:w="10466" w:type="dxa"/>
        <w:tblLayout w:type="fixed"/>
      </w:tblPr>
      <w:tblGrid>
        <w:gridCol w:w="1900"/>
        <w:gridCol w:w="1566"/>
        <w:gridCol w:w="1400"/>
        <w:gridCol w:w="1200"/>
        <w:gridCol w:w="1400"/>
        <w:gridCol w:w="1200"/>
        <w:gridCol w:w="1800"/>
      </w:tblGrid>
      <w:tr>
        <w:tc>
          <w:tcPr>
            <w:tcW w:type="dxa" w:w="10466"/>
            <w:gridSpan w:val="7"/>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Worker Log &amp; Sign On / Off</w:t>
            </w:r>
          </w:p>
        </w:tc>
      </w:tr>
      <w:tr>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900" w:type="dxa"/>
          </w:tcPr>
          <w:p>
            <w:pPr>
              <w:spacing w:after="0" w:before="0"/>
              <w:jc w:val="left"/>
            </w:pPr>
            <w:r>
              <w:rPr>
                <w:rFonts w:ascii="Arial" w:hAnsi="Arial"/>
                <w:b/>
                <w:i w:val="0"/>
                <w:sz w:val="15"/>
              </w:rPr>
              <w:t>Name (First &amp; Last)</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66" w:type="dxa"/>
          </w:tcPr>
          <w:p>
            <w:pPr>
              <w:spacing w:after="0" w:before="0"/>
              <w:jc w:val="left"/>
            </w:pPr>
            <w:r>
              <w:rPr>
                <w:rFonts w:ascii="Arial" w:hAnsi="Arial"/>
                <w:b/>
                <w:i w:val="0"/>
                <w:sz w:val="15"/>
              </w:rPr>
              <w:t>Designation</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pPr>
              <w:spacing w:after="0" w:before="0"/>
              <w:jc w:val="left"/>
            </w:pPr>
            <w:r>
              <w:rPr>
                <w:rFonts w:ascii="Arial" w:hAnsi="Arial"/>
                <w:b/>
                <w:i w:val="0"/>
                <w:sz w:val="15"/>
              </w:rPr>
              <w:t>Certs / Accreditations</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pPr>
              <w:spacing w:after="0" w:before="0"/>
              <w:jc w:val="left"/>
            </w:pPr>
            <w:r>
              <w:rPr>
                <w:rFonts w:ascii="Arial" w:hAnsi="Arial"/>
                <w:b/>
                <w:i w:val="0"/>
                <w:sz w:val="15"/>
              </w:rPr>
              <w:t>Sign-On Date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pPr>
              <w:spacing w:after="0" w:before="0"/>
              <w:jc w:val="left"/>
            </w:pPr>
            <w:r>
              <w:rPr>
                <w:rFonts w:ascii="Arial" w:hAnsi="Arial"/>
                <w:b/>
                <w:i w:val="0"/>
                <w:sz w:val="15"/>
              </w:rPr>
              <w:t>Signature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pPr>
              <w:spacing w:after="0" w:before="0"/>
              <w:jc w:val="left"/>
            </w:pPr>
            <w:r>
              <w:rPr>
                <w:rFonts w:ascii="Arial" w:hAnsi="Arial"/>
                <w:b/>
                <w:i w:val="0"/>
                <w:sz w:val="15"/>
              </w:rPr>
              <w:t>Sign-Off Date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800" w:type="dxa"/>
          </w:tcPr>
          <w:p>
            <w:pPr>
              <w:spacing w:after="0" w:before="0"/>
              <w:jc w:val="left"/>
            </w:pPr>
            <w:r>
              <w:rPr>
                <w:rFonts w:ascii="Arial" w:hAnsi="Arial"/>
                <w:b/>
                <w:i w:val="0"/>
                <w:sz w:val="15"/>
              </w:rPr>
              <w:t>Signature</w:t>
            </w:r>
          </w:p>
        </w:tc>
      </w:tr>
      <w:tr>
        <w:trPr>
          <w:trHeight w:val="30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9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800" w:type="dxa"/>
          </w:tcPr>
          <w:p/>
        </w:tc>
      </w:tr>
      <w:tr>
        <w:trPr>
          <w:trHeight w:val="30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9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800" w:type="dxa"/>
          </w:tcPr>
          <w:p/>
        </w:tc>
      </w:tr>
      <w:tr>
        <w:trPr>
          <w:trHeight w:val="30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9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800" w:type="dxa"/>
          </w:tcPr>
          <w:p/>
        </w:tc>
      </w:tr>
      <w:tr>
        <w:trPr>
          <w:trHeight w:val="30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9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4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2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800" w:type="dxa"/>
          </w:tcPr>
          <w:p/>
        </w:tc>
      </w:tr>
    </w:tbl>
    <w:p>
      <w:pPr>
        <w:spacing w:after="60" w:before="0"/>
      </w:pPr>
    </w:p>
    <w:tbl>
      <w:tblPr>
        <w:tblStyle w:val="TableGrid"/>
        <w:tblLook w:firstColumn="1" w:firstRow="1" w:lastColumn="0" w:lastRow="0" w:noHBand="0" w:noVBand="1" w:val="04A0"/>
        <w:tblW w:w="10466" w:type="dxa"/>
        <w:tblLayout w:type="fixed"/>
      </w:tblPr>
      <w:tblGrid>
        <w:gridCol w:w="2100"/>
        <w:gridCol w:w="2100"/>
        <w:gridCol w:w="2466"/>
        <w:gridCol w:w="2300"/>
        <w:gridCol w:w="1500"/>
      </w:tblGrid>
      <w:tr>
        <w:tc>
          <w:tcPr>
            <w:tcW w:type="dxa" w:w="10466"/>
            <w:gridSpan w:val="5"/>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Permit Extension</w:t>
            </w:r>
          </w:p>
        </w:tc>
      </w:tr>
      <w:tr>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i w:val="0"/>
                <w:sz w:val="15"/>
              </w:rPr>
              <w:t>Valid From</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pPr>
              <w:spacing w:after="0" w:before="0"/>
              <w:jc w:val="left"/>
            </w:pPr>
            <w:r>
              <w:rPr>
                <w:rFonts w:ascii="Arial" w:hAnsi="Arial"/>
                <w:b/>
                <w:i w:val="0"/>
                <w:sz w:val="15"/>
              </w:rPr>
              <w:t>Valid Until</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466" w:type="dxa"/>
          </w:tcPr>
          <w:p>
            <w:pPr>
              <w:spacing w:after="0" w:before="0"/>
              <w:jc w:val="left"/>
            </w:pPr>
            <w:r>
              <w:rPr>
                <w:rFonts w:ascii="Arial" w:hAnsi="Arial"/>
                <w:b/>
                <w:i w:val="0"/>
                <w:sz w:val="15"/>
              </w:rPr>
              <w:t>Approved By</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300" w:type="dxa"/>
          </w:tcPr>
          <w:p>
            <w:pPr>
              <w:spacing w:after="0" w:before="0"/>
              <w:jc w:val="left"/>
            </w:pPr>
            <w:r>
              <w:rPr>
                <w:rFonts w:ascii="Arial" w:hAnsi="Arial"/>
                <w:b/>
                <w:i w:val="0"/>
                <w:sz w:val="15"/>
              </w:rPr>
              <w:t>Signature</w:t>
            </w:r>
          </w:p>
        </w:tc>
        <w:tc>
          <w:tcPr>
            <w:shd w:val="clear" w:color="auto" w:fill="F1F5F9"/>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pPr>
              <w:spacing w:after="0" w:before="0"/>
              <w:jc w:val="left"/>
            </w:pPr>
            <w:r>
              <w:rPr>
                <w:rFonts w:ascii="Arial" w:hAnsi="Arial"/>
                <w:b/>
                <w:i w:val="0"/>
                <w:sz w:val="15"/>
              </w:rPr>
              <w:t>Date</w:t>
            </w:r>
          </w:p>
        </w:tc>
      </w:tr>
      <w:tr>
        <w:trPr>
          <w:trHeight w:val="30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4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3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tc>
      </w:tr>
      <w:tr>
        <w:trPr>
          <w:trHeight w:val="300" w:hRule="atLeast"/>
        </w:trPr>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1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466"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2300" w:type="dxa"/>
          </w:tcPr>
          <w:p/>
        </w:tc>
        <w:tc>
          <w:tcPr>
            <w:tcBorders>
              <w:top w:val="single" w:sz="6" w:color="BBBBBB" w:space="0"/>
              <w:left w:val="single" w:sz="6" w:color="BBBBBB" w:space="0"/>
              <w:bottom w:val="single" w:sz="6" w:color="BBBBBB" w:space="0"/>
              <w:right w:val="single" w:sz="6" w:color="BBBBBB" w:space="0"/>
            </w:tcBorders>
            <w:tcMar>
              <w:top w:w="30" w:type="dxa"/>
              <w:bottom w:w="30" w:type="dxa"/>
              <w:left w:w="90" w:type="dxa"/>
              <w:right w:w="90" w:type="dxa"/>
            </w:tcMar>
            <w:tcW w:w="1500" w:type="dxa"/>
          </w:tcPr>
          <w:p/>
        </w:tc>
      </w:tr>
    </w:tbl>
    <w:p>
      <w:pPr>
        <w:spacing w:after="60" w:before="0"/>
      </w:pPr>
    </w:p>
    <w:tbl>
      <w:tblPr>
        <w:tblStyle w:val="TableGrid"/>
        <w:tblLook w:firstColumn="1" w:firstRow="1" w:lastColumn="0" w:lastRow="0" w:noHBand="0" w:noVBand="1" w:val="04A0"/>
        <w:tblW w:w="10466" w:type="dxa"/>
        <w:tblLayout w:type="fixed"/>
      </w:tblPr>
      <w:tblGrid>
        <w:gridCol w:w="2600"/>
        <w:gridCol w:w="7866"/>
      </w:tblGrid>
      <w:tr>
        <w:tc>
          <w:tcPr>
            <w:tcW w:type="dxa" w:w="10466"/>
            <w:gridSpan w:val="2"/>
            <w:shd w:val="clear" w:color="auto" w:fill="0F1F3D"/>
            <w:tcBorders>
              <w:top w:val="single" w:sz="6" w:color="0F1F3D" w:space="0"/>
              <w:left w:val="single" w:sz="6" w:color="0F1F3D" w:space="0"/>
              <w:bottom w:val="single" w:sz="6" w:color="0F1F3D" w:space="0"/>
              <w:right w:val="single" w:sz="6" w:color="0F1F3D" w:space="0"/>
            </w:tcBorders>
            <w:tcMar>
              <w:top w:w="70" w:type="dxa"/>
              <w:bottom w:w="70" w:type="dxa"/>
              <w:left w:w="110" w:type="dxa"/>
              <w:right w:w="110" w:type="dxa"/>
            </w:tcMar>
          </w:tcPr>
          <w:p>
            <w:pPr>
              <w:spacing w:after="0" w:before="0"/>
              <w:jc w:val="left"/>
            </w:pPr>
            <w:r>
              <w:rPr>
                <w:rFonts w:ascii="Arial" w:hAnsi="Arial"/>
                <w:b/>
                <w:i w:val="0"/>
                <w:color w:val="FFFFFF"/>
                <w:sz w:val="19"/>
              </w:rPr>
              <w:t>Permit Withdrawal / Close-Out</w:t>
            </w: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Work Status:</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pPr>
              <w:spacing w:after="0" w:before="0"/>
              <w:jc w:val="left"/>
            </w:pPr>
            <w:r>
              <w:rPr>
                <w:rFonts w:ascii="Arial" w:hAnsi="Arial"/>
                <w:b w:val="0"/>
                <w:i w:val="0"/>
                <w:sz w:val="18"/>
              </w:rPr>
              <w:t>☐ Completed    ☐ Suspended    ☐ Cancelled / Withdrawn</w:t>
            </w: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Inspected By:</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r>
        <w:trPr>
          <w:trHeight w:val="32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Signature:</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r>
        <w:trPr>
          <w:trHeight w:val="27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Approved By:</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r>
        <w:trPr>
          <w:trHeight w:val="320" w:hRule="atLeast"/>
        </w:trPr>
        <w:tc>
          <w:tcPr>
            <w:shd w:val="clear" w:color="auto" w:fill="F1F5F9"/>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2600" w:type="dxa"/>
          </w:tcPr>
          <w:p>
            <w:pPr>
              <w:spacing w:after="0" w:before="0"/>
              <w:jc w:val="left"/>
            </w:pPr>
            <w:r>
              <w:rPr>
                <w:rFonts w:ascii="Arial" w:hAnsi="Arial"/>
                <w:b/>
                <w:i w:val="0"/>
                <w:sz w:val="17"/>
              </w:rPr>
              <w:t>Signature:</w:t>
            </w:r>
          </w:p>
        </w:tc>
        <w:tc>
          <w:tcPr>
            <w:tcBorders>
              <w:top w:val="single" w:sz="6" w:color="BBBBBB" w:space="0"/>
              <w:left w:val="single" w:sz="6" w:color="BBBBBB" w:space="0"/>
              <w:bottom w:val="single" w:sz="6" w:color="BBBBBB" w:space="0"/>
              <w:right w:val="single" w:sz="6" w:color="BBBBBB" w:space="0"/>
            </w:tcBorders>
            <w:tcMar>
              <w:top w:w="45" w:type="dxa"/>
              <w:bottom w:w="45" w:type="dxa"/>
              <w:left w:w="90" w:type="dxa"/>
              <w:right w:w="90" w:type="dxa"/>
            </w:tcMar>
            <w:tcW w:w="7866" w:type="dxa"/>
          </w:tcPr>
          <w:p/>
        </w:tc>
      </w:tr>
    </w:tbl>
    <w:p>
      <w:pPr>
        <w:spacing w:after="80" w:before="0"/>
      </w:pPr>
    </w:p>
    <w:p>
      <w:pPr>
        <w:spacing w:after="0" w:before="0"/>
      </w:pPr>
      <w:r>
        <w:rPr>
          <w:rFonts w:ascii="Arial" w:hAnsi="Arial"/>
          <w:color w:val="8899AA"/>
          <w:sz w:val="14"/>
        </w:rPr>
        <w:t>Complete in full before work commences. Retain on site for duration. Keep completed permits ≥ 3 years.  © Hyper Mode Ltd / PermitDesk — permitdesk.io</w:t>
      </w:r>
    </w:p>
    <w:sectPr w:rsidR="00FC693F" w:rsidRPr="0006063C" w:rsidSect="00034616">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