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0466"/>
      </w:tblGrid>
      <w:tr>
        <w:tc>
          <w:tcPr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130" w:type="dxa"/>
              <w:bottom w:w="110" w:type="dxa"/>
              <w:left w:w="200" w:type="dxa"/>
              <w:right w:w="200" w:type="dxa"/>
            </w:tcMar>
            <w:tcW w:w="10466" w:type="dxa"/>
          </w:tcPr>
          <w:p>
            <w:pPr>
              <w:spacing w:after="0" w:before="0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26"/>
              </w:rPr>
              <w:t>PERMIT TO WORK  —  CONFINED SPACE ENTRY</w:t>
            </w:r>
          </w:p>
          <w:p>
            <w:pPr>
              <w:spacing w:after="0" w:before="0"/>
              <w:jc w:val="center"/>
            </w:pPr>
            <w:r>
              <w:rPr>
                <w:rFonts w:ascii="Arial" w:hAnsi="Arial"/>
                <w:b w:val="0"/>
                <w:i w:val="0"/>
                <w:color w:val="8AB4D8"/>
                <w:sz w:val="17"/>
              </w:rPr>
              <w:t>Atmospheric Testing · Standby Person · Rescue Plan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400"/>
        <w:gridCol w:w="2400"/>
        <w:gridCol w:w="3166"/>
        <w:gridCol w:w="2500"/>
      </w:tblGrid>
      <w:tr>
        <w:trPr>
          <w:trHeight w:val="48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Valid From: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Valid Until: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31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Created By:</w:t>
            </w:r>
          </w:p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Permit #:</w:t>
            </w:r>
          </w:p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17"/>
        <w:gridCol w:w="2616"/>
        <w:gridCol w:w="2617"/>
        <w:gridCol w:w="2616"/>
      </w:tblGrid>
      <w:tr>
        <w:tc>
          <w:tcPr>
            <w:tcW w:type="dxa" w:w="10466"/>
            <w:gridSpan w:val="4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High-Risk Task(s) Covered by this Permit — Check All That Apply</w:t>
            </w:r>
          </w:p>
        </w:tc>
      </w:tr>
      <w:tr>
        <w:trPr>
          <w:trHeight w:val="2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Hot Work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Work at Height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Plant Isolation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Other (specify):</w:t>
            </w:r>
          </w:p>
        </w:tc>
      </w:tr>
      <w:tr>
        <w:trPr>
          <w:trHeight w:val="2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Confined Space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Live Electricity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7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Excavation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61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General Information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Project Name: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Client: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Contractor / Department: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Supervisor-in-Charge: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48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Description of Work: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Applicable Standards: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Pre-Job Conditions &amp; Requirements</w:t>
            </w:r>
          </w:p>
        </w:tc>
      </w:tr>
      <w:tr>
        <w:trPr>
          <w:trHeight w:val="40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Equipment / Tools Used: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PPE Required: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Additional Permits Required: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Identified Hazards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Safety Controls &amp; Precautions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 xml:space="preserve">☐  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Emergency Procedure</w:t>
            </w:r>
          </w:p>
        </w:tc>
      </w:tr>
      <w:tr>
        <w:trPr>
          <w:trHeight w:val="40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In the event of emergency: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5233"/>
        <w:gridCol w:w="5233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Pre-Authorisation Checks — Confined Space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Atmospheric test results recorded and within safe limits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Continuous gas monitor active with audible LEL / toxic gas alarm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Standby person in position — confirmed not to enter under any circumstances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Rescue equipment ready and accessible at entry point</w:t>
            </w:r>
          </w:p>
        </w:tc>
      </w:tr>
      <w:tr>
        <w:trPr>
          <w:trHeight w:val="255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Communication with entrant confirmed and tested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6" w:type="dxa"/>
              <w:bottom w:w="36" w:type="dxa"/>
              <w:left w:w="80" w:type="dxa"/>
              <w:right w:w="80" w:type="dxa"/>
            </w:tcMar>
            <w:tcW w:w="5233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☐  Ventilation confirmed operational before first entry</w:t>
            </w:r>
          </w:p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700"/>
        <w:gridCol w:w="2100"/>
        <w:gridCol w:w="2100"/>
        <w:gridCol w:w="3066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Request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Role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4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Requested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700"/>
        <w:gridCol w:w="2100"/>
        <w:gridCol w:w="2100"/>
        <w:gridCol w:w="3066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Approvals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Role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Approved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Site Safety Manager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7"/>
              </w:rPr>
              <w:t>Area Supervisor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4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7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30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1900"/>
        <w:gridCol w:w="1566"/>
        <w:gridCol w:w="1400"/>
        <w:gridCol w:w="1200"/>
        <w:gridCol w:w="1400"/>
        <w:gridCol w:w="1200"/>
        <w:gridCol w:w="1800"/>
      </w:tblGrid>
      <w:tr>
        <w:tc>
          <w:tcPr>
            <w:tcW w:type="dxa" w:w="10466"/>
            <w:gridSpan w:val="7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Worker Log &amp; Sign On / Off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Name (First &amp; Last)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Designation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Certs / Accreditations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Sign-On Date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Sign-Off Date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9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4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2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8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100"/>
        <w:gridCol w:w="2100"/>
        <w:gridCol w:w="2466"/>
        <w:gridCol w:w="2300"/>
        <w:gridCol w:w="1500"/>
      </w:tblGrid>
      <w:tr>
        <w:tc>
          <w:tcPr>
            <w:tcW w:type="dxa" w:w="10466"/>
            <w:gridSpan w:val="5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Extension</w:t>
            </w:r>
          </w:p>
        </w:tc>
      </w:tr>
      <w:t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Valid From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Valid Until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Approved By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Signature</w:t>
            </w:r>
          </w:p>
        </w:tc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5"/>
              </w:rPr>
              <w:t>Date</w:t>
            </w:r>
          </w:p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  <w:tr>
        <w:trPr>
          <w:trHeight w:val="300" w:hRule="atLeast"/>
        </w:trPr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1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466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2300" w:type="dxa"/>
          </w:tcPr>
          <w:p/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30" w:type="dxa"/>
              <w:bottom w:w="30" w:type="dxa"/>
              <w:left w:w="90" w:type="dxa"/>
              <w:right w:w="90" w:type="dxa"/>
            </w:tcMar>
            <w:tcW w:w="1500" w:type="dxa"/>
          </w:tcPr>
          <w:p/>
        </w:tc>
      </w:tr>
    </w:tbl>
    <w:p>
      <w:pPr>
        <w:spacing w:after="60" w:before="0"/>
      </w:pPr>
    </w:p>
    <w:tbl>
      <w:tblPr>
        <w:tblStyle w:val="TableGrid"/>
        <w:tblLook w:firstColumn="1" w:firstRow="1" w:lastColumn="0" w:lastRow="0" w:noHBand="0" w:noVBand="1" w:val="04A0"/>
        <w:tblW w:w="10466" w:type="dxa"/>
        <w:tblLayout w:type="fixed"/>
      </w:tblPr>
      <w:tblGrid>
        <w:gridCol w:w="2600"/>
        <w:gridCol w:w="7866"/>
      </w:tblGrid>
      <w:tr>
        <w:tc>
          <w:tcPr>
            <w:tcW w:type="dxa" w:w="10466"/>
            <w:gridSpan w:val="2"/>
            <w:shd w:val="clear" w:color="auto" w:fill="0F1F3D"/>
            <w:tcBorders>
              <w:top w:val="single" w:sz="6" w:color="0F1F3D" w:space="0"/>
              <w:left w:val="single" w:sz="6" w:color="0F1F3D" w:space="0"/>
              <w:bottom w:val="single" w:sz="6" w:color="0F1F3D" w:space="0"/>
              <w:right w:val="single" w:sz="6" w:color="0F1F3D" w:space="0"/>
            </w:tcBorders>
            <w:tcMar>
              <w:top w:w="70" w:type="dxa"/>
              <w:bottom w:w="70" w:type="dxa"/>
              <w:left w:w="110" w:type="dxa"/>
              <w:right w:w="110" w:type="dxa"/>
            </w:tcMar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Permit Withdrawal / Close-Out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Work Status: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 w:val="0"/>
                <w:i w:val="0"/>
                <w:sz w:val="18"/>
              </w:rPr>
              <w:t>☐ Completed    ☐ Suspended    ☐ Cancelled / Withdrawn</w:t>
            </w:r>
          </w:p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Inspected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32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Signature: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27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Approved By: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  <w:tr>
        <w:trPr>
          <w:trHeight w:val="320" w:hRule="atLeast"/>
        </w:trPr>
        <w:tc>
          <w:tcPr>
            <w:shd w:val="clear" w:color="auto" w:fill="F1F5F9"/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2600" w:type="dxa"/>
          </w:tcPr>
          <w:p>
            <w:pPr>
              <w:spacing w:after="0" w:before="0"/>
              <w:jc w:val="left"/>
            </w:pPr>
            <w:r>
              <w:rPr>
                <w:rFonts w:ascii="Arial" w:hAnsi="Arial"/>
                <w:b/>
                <w:i w:val="0"/>
                <w:sz w:val="17"/>
              </w:rPr>
              <w:t>Signature:</w:t>
            </w:r>
          </w:p>
        </w:tc>
        <w:tc>
          <w:tcPr>
            <w:tcBorders>
              <w:top w:val="single" w:sz="6" w:color="BBBBBB" w:space="0"/>
              <w:left w:val="single" w:sz="6" w:color="BBBBBB" w:space="0"/>
              <w:bottom w:val="single" w:sz="6" w:color="BBBBBB" w:space="0"/>
              <w:right w:val="single" w:sz="6" w:color="BBBBBB" w:space="0"/>
            </w:tcBorders>
            <w:tcMar>
              <w:top w:w="45" w:type="dxa"/>
              <w:bottom w:w="45" w:type="dxa"/>
              <w:left w:w="90" w:type="dxa"/>
              <w:right w:w="90" w:type="dxa"/>
            </w:tcMar>
            <w:tcW w:w="7866" w:type="dxa"/>
          </w:tcPr>
          <w:p/>
        </w:tc>
      </w:tr>
    </w:tbl>
    <w:p>
      <w:pPr>
        <w:spacing w:after="80" w:before="0"/>
      </w:pPr>
    </w:p>
    <w:p>
      <w:pPr>
        <w:spacing w:after="0" w:before="0"/>
      </w:pPr>
      <w:r>
        <w:rPr>
          <w:rFonts w:ascii="Arial" w:hAnsi="Arial"/>
          <w:color w:val="8899AA"/>
          <w:sz w:val="14"/>
        </w:rPr>
        <w:t>Complete in full before work commences. Retain on site for duration. Keep completed permits ≥ 3 years.  © Hyper Mode Ltd / PermitDesk — permitdesk.io</w:t>
      </w:r>
    </w:p>
    <w:sectPr w:rsidR="00FC693F" w:rsidRPr="0006063C" w:rsidSect="000346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